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bookmarkStart w:id="0" w:name="_GoBack"/>
      <w:bookmarkEnd w:id="0"/>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Annotated Bibliography</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University Department</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Course Name/Number</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Professor’s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Date</w:t>
      </w: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Annotated Bibliography</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Ladson‐Billings, G. (1995). But that's just good teaching! </w:t>
      </w:r>
      <w:r>
        <w:rPr>
          <w:rFonts w:ascii="Times New Roman" w:cs="Times New Roman" w:hAnsi="Times New Roman"/>
          <w:color w:val="222222"/>
          <w:sz w:val="24"/>
          <w:szCs w:val="24"/>
          <w:shd w:val="clear" w:color="auto" w:fill="ffffff"/>
        </w:rPr>
        <w:t>The case for culturally relevant pedagogy.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Theory into practice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34</w:t>
      </w:r>
      <w:r>
        <w:rPr>
          <w:rFonts w:ascii="Times New Roman" w:cs="Times New Roman" w:hAnsi="Times New Roman"/>
          <w:color w:val="222222"/>
          <w:sz w:val="24"/>
          <w:szCs w:val="24"/>
          <w:shd w:val="clear" w:color="auto" w:fill="ffffff"/>
        </w:rPr>
        <w:t>(3), 159-165.</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Summary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This article describes the culturally relevant pedagogy and its relevance in the academic success of African American and other children who have not benefited significantly from the U.S. public schools like those from the minority racial groups. The author begins with a background discussion on the pedagogy while highlighting the link between school and culture. Next, the author discusses the theoretical ground of culturally relevant pedagogies in the context of a 3-year study on African American learners. The study found that teachers believed that their work was not only a technical responsibility that they could complete in a recipe fashion, but they believed that teaching was an artistic task. As the author explains, these beliefs were formed from the idea that all students must succeed. Therefore, teachers employed strategies that they believed would help every student succeed. This includes giving much attention and encouragement to those learners who seemed furthest behind.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Critical Assessment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As an experienced pedagogy theorist, Ladson-Billings is aware of the fundamental relationship between culture and schooling. She is forthcoming about her understanding of the role that culture plays making the learning process worthwhile for every learner. Ladson-Billings' study is not only descriptive but also well-researched. The author has researched her topic as the work includes numerous citations and acknowledgment of previous literature. This study is relevant for policymakers and teachers for generating classroom teaching methodologies that match the needs of the learners. Students should benefit from the learning process. This study could be </w:t>
      </w:r>
      <w:r>
        <w:rPr>
          <w:rFonts w:ascii="Times New Roman" w:cs="Times New Roman" w:hAnsi="Times New Roman"/>
          <w:sz w:val="24"/>
          <w:szCs w:val="24"/>
        </w:rPr>
        <w:t xml:space="preserve">easily included in understanding the role of teachers and how they can adopt a pedagogical approach that suits the learners’ needs and learning context.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ANNOTATED BIBLIOGRAPHY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01c3959-1b69-421d-9dbb-790c04d4dad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7855602-2b88-48c4-af0d-2a752d8fb3fe"/>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307</Words>
  <Pages>3</Pages>
  <Characters>1821</Characters>
  <Application>WPS Office</Application>
  <DocSecurity>0</DocSecurity>
  <Paragraphs>33</Paragraphs>
  <ScaleCrop>false</ScaleCrop>
  <LinksUpToDate>false</LinksUpToDate>
  <CharactersWithSpaces>2121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2020-07-09T09:51:02Z</dcterms:created>
  <dc:creator>Hp</dc:creator>
  <lastModifiedBy>STK-L21</lastModifiedBy>
  <dcterms:modified xsi:type="dcterms:W3CDTF">2020-07-09T09:51:02Z</dcterms:modified>
  <revision>2</revision>
</coreProperties>
</file>

<file path=docProps/custom.xml><?xml version="1.0" encoding="utf-8"?>
<Properties xmlns="http://schemas.openxmlformats.org/officeDocument/2006/custom-properties" xmlns:vt="http://schemas.openxmlformats.org/officeDocument/2006/docPropsVTypes"/>
</file>